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Протокол № </w:t>
      </w:r>
      <w:r w:rsidR="00A5577D" w:rsidRPr="003A2BD1">
        <w:rPr>
          <w:rFonts w:ascii="Times New Roman" w:hAnsi="Times New Roman" w:cs="Times New Roman"/>
          <w:b/>
        </w:rPr>
        <w:t>6</w:t>
      </w:r>
      <w:r w:rsidR="003A2BD1" w:rsidRPr="003A2BD1">
        <w:rPr>
          <w:rFonts w:ascii="Times New Roman" w:hAnsi="Times New Roman" w:cs="Times New Roman"/>
          <w:b/>
        </w:rPr>
        <w:t>7</w:t>
      </w:r>
      <w:r w:rsidR="00252991" w:rsidRPr="003A2BD1">
        <w:rPr>
          <w:rFonts w:ascii="Times New Roman" w:hAnsi="Times New Roman" w:cs="Times New Roman"/>
          <w:b/>
        </w:rPr>
        <w:t>/20</w:t>
      </w:r>
      <w:r w:rsidR="0066013B" w:rsidRPr="003A2BD1">
        <w:rPr>
          <w:rFonts w:ascii="Times New Roman" w:hAnsi="Times New Roman" w:cs="Times New Roman"/>
          <w:b/>
        </w:rPr>
        <w:t>20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491176" w:rsidRPr="003A2BD1">
        <w:rPr>
          <w:rFonts w:ascii="Times New Roman" w:hAnsi="Times New Roman" w:cs="Times New Roman"/>
          <w:b/>
        </w:rPr>
        <w:t xml:space="preserve">     </w:t>
      </w:r>
      <w:r w:rsidR="003A2BD1" w:rsidRPr="003A2BD1">
        <w:rPr>
          <w:rFonts w:ascii="Times New Roman" w:hAnsi="Times New Roman" w:cs="Times New Roman"/>
          <w:b/>
        </w:rPr>
        <w:t xml:space="preserve">22 июля </w:t>
      </w:r>
      <w:r w:rsidR="0066013B" w:rsidRPr="003A2BD1">
        <w:rPr>
          <w:rFonts w:ascii="Times New Roman" w:hAnsi="Times New Roman" w:cs="Times New Roman"/>
          <w:b/>
        </w:rPr>
        <w:t xml:space="preserve"> 2020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r w:rsidR="00E03D94" w:rsidRPr="003A2BD1">
        <w:rPr>
          <w:rFonts w:ascii="Times New Roman" w:hAnsi="Times New Roman" w:cs="Times New Roman"/>
        </w:rPr>
        <w:t>Гатитулин Эмиль Баритович, Балоянц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r w:rsidR="00CC34C2" w:rsidRPr="003A2BD1">
        <w:rPr>
          <w:rFonts w:ascii="Times New Roman" w:hAnsi="Times New Roman" w:cs="Times New Roman"/>
        </w:rPr>
        <w:t>Балоянц Инга Григорьевна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5953"/>
        <w:gridCol w:w="5103"/>
      </w:tblGrid>
      <w:tr w:rsidR="00DE77B8" w:rsidRPr="003A2BD1" w:rsidTr="005B7F6F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10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B16F34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5E3319" w:rsidRPr="003A2BD1" w:rsidRDefault="005E3319" w:rsidP="00EE461B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«Аквер-энерго»</w:t>
            </w:r>
            <w:r w:rsidR="003A2BD1" w:rsidRPr="003A2BD1">
              <w:rPr>
                <w:rFonts w:ascii="Times New Roman" w:hAnsi="Times New Roman" w:cs="Times New Roman"/>
              </w:rPr>
              <w:t xml:space="preserve"> ИНН 5027192972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 w:rsidP="00B16F34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B16F34" w:rsidRPr="00B16F34" w:rsidRDefault="00B16F34" w:rsidP="00B16F34">
            <w:pPr>
              <w:ind w:firstLine="314"/>
            </w:pPr>
            <w:r w:rsidRPr="00B16F3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19.06.2020 г. об обязательном устранении выявленных нарушений.</w:t>
            </w:r>
          </w:p>
        </w:tc>
        <w:tc>
          <w:tcPr>
            <w:tcW w:w="5103" w:type="dxa"/>
          </w:tcPr>
          <w:p w:rsidR="00E33E77" w:rsidRPr="00E33E77" w:rsidRDefault="00E33E77" w:rsidP="00E33E77">
            <w:pPr>
              <w:tabs>
                <w:tab w:val="left" w:pos="317"/>
                <w:tab w:val="left" w:pos="400"/>
              </w:tabs>
              <w:ind w:firstLine="317"/>
              <w:jc w:val="both"/>
              <w:rPr>
                <w:rFonts w:ascii="Times New Roman" w:hAnsi="Times New Roman"/>
              </w:rPr>
            </w:pPr>
            <w:r w:rsidRPr="00E33E7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E33E77">
              <w:rPr>
                <w:rFonts w:ascii="Times New Roman" w:hAnsi="Times New Roman"/>
              </w:rPr>
              <w:t xml:space="preserve">ООО </w:t>
            </w:r>
            <w:r w:rsidRPr="00E33E77">
              <w:rPr>
                <w:rFonts w:ascii="Times New Roman" w:hAnsi="Times New Roman" w:cs="Times New Roman"/>
              </w:rPr>
              <w:t>«</w:t>
            </w:r>
            <w:r w:rsidRPr="003A2BD1">
              <w:rPr>
                <w:rFonts w:ascii="Times New Roman" w:hAnsi="Times New Roman" w:cs="Times New Roman"/>
              </w:rPr>
              <w:t>Аквер-энерго</w:t>
            </w:r>
            <w:r w:rsidRPr="00E33E77">
              <w:rPr>
                <w:rFonts w:ascii="Times New Roman" w:hAnsi="Times New Roman"/>
              </w:rPr>
              <w:t>»</w:t>
            </w:r>
            <w:r w:rsidRPr="00E33E7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5E3319" w:rsidRPr="003A2BD1" w:rsidRDefault="005E3319" w:rsidP="00653CEE">
            <w:pPr>
              <w:tabs>
                <w:tab w:val="left" w:pos="239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653CEE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5E3319" w:rsidRPr="003A2BD1" w:rsidRDefault="005E3319" w:rsidP="00EE461B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«СК-68»</w:t>
            </w:r>
            <w:r w:rsidR="003A2BD1" w:rsidRPr="003A2BD1">
              <w:rPr>
                <w:rFonts w:ascii="Times New Roman" w:hAnsi="Times New Roman" w:cs="Times New Roman"/>
              </w:rPr>
              <w:t xml:space="preserve"> ИНН 7715500445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 w:rsidP="00653CEE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653CEE" w:rsidRPr="003A2BD1" w:rsidRDefault="00653CEE" w:rsidP="00653CEE">
            <w:pPr>
              <w:ind w:firstLine="314"/>
            </w:pPr>
            <w:r w:rsidRPr="00B16F3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19.06.2020 г. об обязательном устранении выявленных нарушений.</w:t>
            </w:r>
          </w:p>
        </w:tc>
        <w:tc>
          <w:tcPr>
            <w:tcW w:w="5103" w:type="dxa"/>
          </w:tcPr>
          <w:p w:rsidR="00653CEE" w:rsidRPr="00653CEE" w:rsidRDefault="00653CEE" w:rsidP="00653CEE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653CEE">
              <w:rPr>
                <w:rFonts w:ascii="Times New Roman" w:hAnsi="Times New Roman"/>
              </w:rPr>
              <w:t>ООО «</w:t>
            </w:r>
            <w:r w:rsidRPr="003A2BD1">
              <w:rPr>
                <w:rFonts w:ascii="Times New Roman" w:hAnsi="Times New Roman" w:cs="Times New Roman"/>
              </w:rPr>
              <w:t>СК-68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D30596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>.08.2020 г.</w:t>
            </w:r>
          </w:p>
          <w:p w:rsidR="005E3319" w:rsidRPr="003A2BD1" w:rsidRDefault="00653CEE" w:rsidP="00D30596">
            <w:pPr>
              <w:tabs>
                <w:tab w:val="left" w:pos="239"/>
                <w:tab w:val="left" w:pos="738"/>
              </w:tabs>
              <w:ind w:firstLine="317"/>
              <w:rPr>
                <w:rFonts w:ascii="Times New Roman" w:hAnsi="Times New Roman" w:cs="Times New Roman"/>
              </w:rPr>
            </w:pPr>
            <w:r w:rsidRPr="00653CEE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653CEE">
              <w:rPr>
                <w:rFonts w:ascii="Times New Roman" w:hAnsi="Times New Roman"/>
              </w:rPr>
              <w:t>ООО «</w:t>
            </w:r>
            <w:r w:rsidRPr="003A2BD1">
              <w:rPr>
                <w:rFonts w:ascii="Times New Roman" w:hAnsi="Times New Roman" w:cs="Times New Roman"/>
              </w:rPr>
              <w:t>СК-68</w:t>
            </w:r>
            <w:r w:rsidRPr="00653CEE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</w:t>
            </w:r>
            <w:r w:rsidR="00D30596">
              <w:rPr>
                <w:rFonts w:ascii="Times New Roman" w:hAnsi="Times New Roman"/>
                <w:bCs/>
                <w:color w:val="000000"/>
              </w:rPr>
              <w:t>назначить на 26</w:t>
            </w:r>
            <w:r w:rsidRPr="00653CEE">
              <w:rPr>
                <w:rFonts w:ascii="Times New Roman" w:hAnsi="Times New Roman"/>
                <w:bCs/>
                <w:color w:val="000000"/>
              </w:rPr>
              <w:t>.08.2020 г.</w:t>
            </w: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653CEE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5E3319" w:rsidRPr="003A2BD1" w:rsidRDefault="005E3319" w:rsidP="005B7F6F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«НГЕОПРО»</w:t>
            </w:r>
            <w:r w:rsidR="003A2BD1" w:rsidRPr="003A2BD1">
              <w:rPr>
                <w:rFonts w:ascii="Times New Roman" w:hAnsi="Times New Roman" w:cs="Times New Roman"/>
              </w:rPr>
              <w:t xml:space="preserve"> ИНН 7723382192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 w:rsidP="00653CEE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</w:t>
            </w:r>
            <w:r w:rsidRPr="003A2BD1">
              <w:rPr>
                <w:rFonts w:ascii="Times New Roman" w:hAnsi="Times New Roman" w:cs="Times New Roman"/>
              </w:rPr>
              <w:lastRenderedPageBreak/>
              <w:t>порядке расчёта и уплаты вступительного взноса, членских взносов».</w:t>
            </w:r>
          </w:p>
          <w:p w:rsidR="00653CEE" w:rsidRPr="003A2BD1" w:rsidRDefault="00653CEE" w:rsidP="00653CEE">
            <w:pPr>
              <w:ind w:firstLine="314"/>
            </w:pPr>
            <w:r w:rsidRPr="00B16F3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19.06.2020 г. об обязательном устранении выявленных нарушений.</w:t>
            </w:r>
          </w:p>
        </w:tc>
        <w:tc>
          <w:tcPr>
            <w:tcW w:w="5103" w:type="dxa"/>
          </w:tcPr>
          <w:p w:rsidR="00653CEE" w:rsidRPr="00653CEE" w:rsidRDefault="00653CEE" w:rsidP="00653CEE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653CEE">
              <w:rPr>
                <w:rFonts w:ascii="Times New Roman" w:hAnsi="Times New Roman"/>
              </w:rPr>
              <w:t>ООО «</w:t>
            </w:r>
            <w:r w:rsidRPr="003A2BD1">
              <w:rPr>
                <w:rFonts w:ascii="Times New Roman" w:hAnsi="Times New Roman" w:cs="Times New Roman"/>
              </w:rPr>
              <w:t>НГЕОПРО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>» выявленных нарушений по 1</w:t>
            </w:r>
            <w:r w:rsidR="00D30596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>.08.2020 г.</w:t>
            </w:r>
          </w:p>
          <w:p w:rsidR="005E3319" w:rsidRPr="003A2BD1" w:rsidRDefault="00653CEE" w:rsidP="00D30596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  <w:r w:rsidRPr="00653CEE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</w:t>
            </w:r>
            <w:r w:rsidRPr="00653CEE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проверке исполнения </w:t>
            </w:r>
            <w:r w:rsidRPr="00653CEE">
              <w:rPr>
                <w:rFonts w:ascii="Times New Roman" w:hAnsi="Times New Roman"/>
              </w:rPr>
              <w:t>ООО «</w:t>
            </w:r>
            <w:r w:rsidRPr="003A2BD1">
              <w:rPr>
                <w:rFonts w:ascii="Times New Roman" w:hAnsi="Times New Roman" w:cs="Times New Roman"/>
              </w:rPr>
              <w:t>НГЕОПРО</w:t>
            </w:r>
            <w:r w:rsidRPr="00653CEE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D30596">
              <w:rPr>
                <w:rFonts w:ascii="Times New Roman" w:hAnsi="Times New Roman"/>
                <w:bCs/>
                <w:color w:val="000000"/>
              </w:rPr>
              <w:t>26</w:t>
            </w:r>
            <w:r w:rsidRPr="00653CEE">
              <w:rPr>
                <w:rFonts w:ascii="Times New Roman" w:hAnsi="Times New Roman"/>
                <w:bCs/>
                <w:color w:val="000000"/>
              </w:rPr>
              <w:t>.08.2020 г.</w:t>
            </w: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653CEE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410" w:type="dxa"/>
          </w:tcPr>
          <w:p w:rsidR="005E3319" w:rsidRPr="003A2BD1" w:rsidRDefault="005E3319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ООО «Брикстон»</w:t>
            </w:r>
            <w:r w:rsidR="003A2BD1" w:rsidRPr="003A2BD1">
              <w:rPr>
                <w:rFonts w:ascii="Times New Roman" w:hAnsi="Times New Roman" w:cs="Times New Roman"/>
                <w:color w:val="000000"/>
              </w:rPr>
              <w:t xml:space="preserve"> ИНН 7705535022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 w:rsidP="00653CEE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653CEE" w:rsidRPr="003A2BD1" w:rsidRDefault="00653CEE" w:rsidP="00653CEE">
            <w:pPr>
              <w:ind w:firstLine="314"/>
            </w:pPr>
            <w:r w:rsidRPr="00B16F3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19.06.2020 г. об обязательном устранении выявленных нарушений.</w:t>
            </w:r>
          </w:p>
        </w:tc>
        <w:tc>
          <w:tcPr>
            <w:tcW w:w="5103" w:type="dxa"/>
          </w:tcPr>
          <w:p w:rsidR="00653CEE" w:rsidRPr="00653CEE" w:rsidRDefault="00653CEE" w:rsidP="00653CEE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653CEE">
              <w:rPr>
                <w:rFonts w:ascii="Times New Roman" w:hAnsi="Times New Roman"/>
              </w:rPr>
              <w:t>ООО «</w:t>
            </w:r>
            <w:r w:rsidRPr="003A2BD1">
              <w:rPr>
                <w:rFonts w:ascii="Times New Roman" w:hAnsi="Times New Roman" w:cs="Times New Roman"/>
                <w:color w:val="000000"/>
              </w:rPr>
              <w:t>Брикстон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D30596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>.08.2020 г.</w:t>
            </w:r>
          </w:p>
          <w:p w:rsidR="005E3319" w:rsidRPr="003A2BD1" w:rsidRDefault="00653CEE" w:rsidP="00D30596">
            <w:pPr>
              <w:tabs>
                <w:tab w:val="left" w:pos="239"/>
              </w:tabs>
              <w:ind w:firstLine="317"/>
              <w:rPr>
                <w:rFonts w:ascii="Times New Roman" w:hAnsi="Times New Roman" w:cs="Times New Roman"/>
              </w:rPr>
            </w:pPr>
            <w:r w:rsidRPr="00653CEE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653CEE">
              <w:rPr>
                <w:rFonts w:ascii="Times New Roman" w:hAnsi="Times New Roman"/>
              </w:rPr>
              <w:t>ООО «</w:t>
            </w:r>
            <w:r w:rsidRPr="003A2BD1">
              <w:rPr>
                <w:rFonts w:ascii="Times New Roman" w:hAnsi="Times New Roman" w:cs="Times New Roman"/>
                <w:color w:val="000000"/>
              </w:rPr>
              <w:t>Брикстон</w:t>
            </w:r>
            <w:r w:rsidRPr="00653CEE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D30596">
              <w:rPr>
                <w:rFonts w:ascii="Times New Roman" w:hAnsi="Times New Roman"/>
                <w:bCs/>
                <w:color w:val="000000"/>
              </w:rPr>
              <w:t>26</w:t>
            </w:r>
            <w:r w:rsidRPr="00653CEE">
              <w:rPr>
                <w:rFonts w:ascii="Times New Roman" w:hAnsi="Times New Roman"/>
                <w:bCs/>
                <w:color w:val="000000"/>
              </w:rPr>
              <w:t>.08.2020 г.</w:t>
            </w:r>
          </w:p>
        </w:tc>
      </w:tr>
      <w:tr w:rsidR="003A2BD1" w:rsidRPr="003A2BD1" w:rsidTr="00EA1017">
        <w:tc>
          <w:tcPr>
            <w:tcW w:w="567" w:type="dxa"/>
          </w:tcPr>
          <w:p w:rsidR="003A2BD1" w:rsidRPr="003A2BD1" w:rsidRDefault="00653CEE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3A2BD1" w:rsidRPr="003A2BD1" w:rsidRDefault="003A2BD1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ООО «Брикстон» ИНН 7705535022</w:t>
            </w:r>
          </w:p>
        </w:tc>
        <w:tc>
          <w:tcPr>
            <w:tcW w:w="1276" w:type="dxa"/>
          </w:tcPr>
          <w:p w:rsidR="003A2BD1" w:rsidRPr="003A2BD1" w:rsidRDefault="003A2BD1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A2BD1" w:rsidRPr="003A2BD1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103" w:type="dxa"/>
          </w:tcPr>
          <w:p w:rsidR="00EA1017" w:rsidRPr="008D289F" w:rsidRDefault="00EA1017" w:rsidP="00EA101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3A2BD1">
              <w:rPr>
                <w:rFonts w:ascii="Times New Roman" w:hAnsi="Times New Roman" w:cs="Times New Roman"/>
                <w:color w:val="000000"/>
              </w:rPr>
              <w:t>ООО «Брикстон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 </w:t>
            </w:r>
            <w:r w:rsidR="00D30596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 xml:space="preserve">.08.2020 </w:t>
            </w:r>
            <w:r w:rsidRPr="008D289F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3A2BD1" w:rsidRPr="003A2BD1" w:rsidRDefault="00EA1017" w:rsidP="00D3059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исполнения </w:t>
            </w:r>
            <w:r w:rsidRPr="003A2BD1">
              <w:rPr>
                <w:rFonts w:ascii="Times New Roman" w:hAnsi="Times New Roman" w:cs="Times New Roman"/>
                <w:color w:val="000000"/>
              </w:rPr>
              <w:t>ООО «Брикстон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предписания об обязательном устранении выявленных нарушений назначить на </w:t>
            </w:r>
            <w:r w:rsidR="00D30596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.08.2020        </w:t>
            </w:r>
            <w:r w:rsidRPr="008D289F">
              <w:rPr>
                <w:rFonts w:ascii="Times New Roman" w:hAnsi="Times New Roman" w:cs="Times New Roman"/>
              </w:rPr>
              <w:t>г.</w:t>
            </w: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E33E77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</w:tcPr>
          <w:p w:rsidR="005E3319" w:rsidRPr="003A2BD1" w:rsidRDefault="005E3319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ООО «ПРАЙМ-ЛИФТ»</w:t>
            </w:r>
            <w:r w:rsidR="003A2BD1" w:rsidRPr="003A2BD1">
              <w:rPr>
                <w:rFonts w:ascii="Times New Roman" w:hAnsi="Times New Roman" w:cs="Times New Roman"/>
                <w:color w:val="000000"/>
              </w:rPr>
              <w:t xml:space="preserve"> ИНН 7720335003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 w:rsidP="00653CEE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653CEE" w:rsidRPr="003A2BD1" w:rsidRDefault="00653CEE" w:rsidP="00653CEE">
            <w:pPr>
              <w:ind w:firstLine="314"/>
            </w:pPr>
            <w:r w:rsidRPr="00B16F3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19.06.2020 г. об обязательном устранении выявленных нарушений.</w:t>
            </w:r>
          </w:p>
        </w:tc>
        <w:tc>
          <w:tcPr>
            <w:tcW w:w="5103" w:type="dxa"/>
          </w:tcPr>
          <w:p w:rsidR="00E33E77" w:rsidRPr="00E33E77" w:rsidRDefault="00E33E77" w:rsidP="00E33E77">
            <w:pPr>
              <w:tabs>
                <w:tab w:val="left" w:pos="317"/>
                <w:tab w:val="left" w:pos="400"/>
              </w:tabs>
              <w:ind w:firstLine="317"/>
              <w:jc w:val="both"/>
              <w:rPr>
                <w:rFonts w:ascii="Times New Roman" w:hAnsi="Times New Roman"/>
              </w:rPr>
            </w:pPr>
            <w:r w:rsidRPr="00E33E7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E33E77">
              <w:rPr>
                <w:rFonts w:ascii="Times New Roman" w:hAnsi="Times New Roman"/>
              </w:rPr>
              <w:t xml:space="preserve">ООО </w:t>
            </w:r>
            <w:r w:rsidRPr="00E33E77">
              <w:rPr>
                <w:rFonts w:ascii="Times New Roman" w:hAnsi="Times New Roman" w:cs="Times New Roman"/>
              </w:rPr>
              <w:t>«</w:t>
            </w:r>
            <w:r w:rsidRPr="003A2BD1">
              <w:rPr>
                <w:rFonts w:ascii="Times New Roman" w:hAnsi="Times New Roman" w:cs="Times New Roman"/>
                <w:color w:val="000000"/>
              </w:rPr>
              <w:t>ПРАЙМ-ЛИФТ</w:t>
            </w:r>
            <w:r w:rsidRPr="00E33E77">
              <w:rPr>
                <w:rFonts w:ascii="Times New Roman" w:hAnsi="Times New Roman"/>
              </w:rPr>
              <w:t>»</w:t>
            </w:r>
            <w:r w:rsidRPr="00E33E7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5E3319" w:rsidRPr="003A2BD1" w:rsidRDefault="005E3319" w:rsidP="00E33E77">
            <w:pPr>
              <w:tabs>
                <w:tab w:val="left" w:pos="239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E33E77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</w:tcPr>
          <w:p w:rsidR="005E3319" w:rsidRPr="003A2BD1" w:rsidRDefault="005E3319" w:rsidP="00FC4765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ООО «ПРОЕКТЕКС»</w:t>
            </w:r>
            <w:r w:rsidR="003A2BD1" w:rsidRPr="003A2BD1">
              <w:rPr>
                <w:rFonts w:ascii="Times New Roman" w:hAnsi="Times New Roman" w:cs="Times New Roman"/>
                <w:color w:val="000000"/>
              </w:rPr>
              <w:t xml:space="preserve"> ИНН 5047225168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33E77" w:rsidRDefault="005E3319" w:rsidP="00E33E77">
            <w:pPr>
              <w:ind w:firstLine="314"/>
              <w:rPr>
                <w:rFonts w:ascii="Times New Roman" w:hAnsi="Times New Roman"/>
                <w:b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E33E77" w:rsidRPr="00E33E77" w:rsidRDefault="00E33E77" w:rsidP="00E33E77">
            <w:pPr>
              <w:ind w:firstLine="314"/>
            </w:pPr>
            <w:r w:rsidRPr="00E33E77">
              <w:rPr>
                <w:rFonts w:ascii="Times New Roman" w:hAnsi="Times New Roman"/>
                <w:b/>
              </w:rPr>
              <w:t>После отложения 19.06.2020 г.</w:t>
            </w:r>
          </w:p>
        </w:tc>
        <w:tc>
          <w:tcPr>
            <w:tcW w:w="5103" w:type="dxa"/>
          </w:tcPr>
          <w:p w:rsidR="00475203" w:rsidRPr="00475203" w:rsidRDefault="00475203" w:rsidP="00475203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5203">
              <w:rPr>
                <w:rFonts w:ascii="Times New Roman" w:eastAsia="Times New Roman" w:hAnsi="Times New Roman" w:cs="Times New Roman"/>
                <w:color w:val="000000"/>
              </w:rPr>
              <w:t>1. В связи с устранением выявленных нарушений основания для привлечения ООО «</w:t>
            </w:r>
            <w:r w:rsidRPr="003A2BD1">
              <w:rPr>
                <w:rFonts w:ascii="Times New Roman" w:hAnsi="Times New Roman" w:cs="Times New Roman"/>
                <w:color w:val="000000"/>
              </w:rPr>
              <w:t>ПРОЕКТЕКС</w:t>
            </w:r>
            <w:bookmarkStart w:id="0" w:name="_GoBack"/>
            <w:bookmarkEnd w:id="0"/>
            <w:r w:rsidRPr="00475203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5E3319" w:rsidRPr="003A2BD1" w:rsidRDefault="00475203" w:rsidP="00475203">
            <w:pPr>
              <w:pStyle w:val="a7"/>
              <w:tabs>
                <w:tab w:val="left" w:pos="176"/>
                <w:tab w:val="left" w:pos="599"/>
              </w:tabs>
              <w:ind w:left="0" w:firstLine="313"/>
              <w:jc w:val="both"/>
              <w:rPr>
                <w:rFonts w:ascii="Times New Roman" w:hAnsi="Times New Roman" w:cs="Times New Roman"/>
              </w:rPr>
            </w:pPr>
            <w:r w:rsidRPr="00475203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прекратить.</w:t>
            </w: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E33E77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</w:tcPr>
          <w:p w:rsidR="005E3319" w:rsidRPr="003A2BD1" w:rsidRDefault="005E3319" w:rsidP="005B7F6F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«СЭС»</w:t>
            </w:r>
            <w:r w:rsidR="003A2BD1" w:rsidRPr="003A2BD1">
              <w:rPr>
                <w:rFonts w:ascii="Times New Roman" w:hAnsi="Times New Roman" w:cs="Times New Roman"/>
              </w:rPr>
              <w:t xml:space="preserve"> ИНН 7718738012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 w:rsidP="00E33E77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E33E77" w:rsidRPr="003A2BD1" w:rsidRDefault="00E33E77" w:rsidP="00E33E77">
            <w:pPr>
              <w:ind w:firstLine="314"/>
            </w:pPr>
            <w:r w:rsidRPr="00B16F3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19.06.2020 г. об обязательном устранении выявленных нарушений.</w:t>
            </w:r>
          </w:p>
        </w:tc>
        <w:tc>
          <w:tcPr>
            <w:tcW w:w="5103" w:type="dxa"/>
          </w:tcPr>
          <w:p w:rsidR="00E33E77" w:rsidRPr="00653CEE" w:rsidRDefault="00E33E77" w:rsidP="00E33E77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653CEE">
              <w:rPr>
                <w:rFonts w:ascii="Times New Roman" w:hAnsi="Times New Roman"/>
              </w:rPr>
              <w:t>ООО «</w:t>
            </w:r>
            <w:r w:rsidRPr="003A2BD1">
              <w:rPr>
                <w:rFonts w:ascii="Times New Roman" w:hAnsi="Times New Roman" w:cs="Times New Roman"/>
              </w:rPr>
              <w:t>СЭС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D30596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  <w:r w:rsidRPr="00653CEE">
              <w:rPr>
                <w:rFonts w:ascii="Times New Roman" w:eastAsia="Times New Roman" w:hAnsi="Times New Roman" w:cs="Times New Roman"/>
                <w:bCs/>
                <w:color w:val="000000"/>
              </w:rPr>
              <w:t>.08.2020 г.</w:t>
            </w:r>
          </w:p>
          <w:p w:rsidR="005E3319" w:rsidRPr="003A2BD1" w:rsidRDefault="00E33E77" w:rsidP="00D30596">
            <w:pPr>
              <w:tabs>
                <w:tab w:val="left" w:pos="239"/>
              </w:tabs>
              <w:ind w:firstLine="317"/>
              <w:rPr>
                <w:rFonts w:ascii="Times New Roman" w:hAnsi="Times New Roman" w:cs="Times New Roman"/>
              </w:rPr>
            </w:pPr>
            <w:r w:rsidRPr="00653CEE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653CEE">
              <w:rPr>
                <w:rFonts w:ascii="Times New Roman" w:hAnsi="Times New Roman"/>
              </w:rPr>
              <w:t>ООО «</w:t>
            </w:r>
            <w:r w:rsidRPr="003A2BD1">
              <w:rPr>
                <w:rFonts w:ascii="Times New Roman" w:hAnsi="Times New Roman" w:cs="Times New Roman"/>
              </w:rPr>
              <w:t>СЭС</w:t>
            </w:r>
            <w:r w:rsidRPr="00653CEE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D30596">
              <w:rPr>
                <w:rFonts w:ascii="Times New Roman" w:hAnsi="Times New Roman"/>
                <w:bCs/>
                <w:color w:val="000000"/>
              </w:rPr>
              <w:t>26</w:t>
            </w:r>
            <w:r w:rsidRPr="00653CEE">
              <w:rPr>
                <w:rFonts w:ascii="Times New Roman" w:hAnsi="Times New Roman"/>
                <w:bCs/>
                <w:color w:val="000000"/>
              </w:rPr>
              <w:t>.08.2020 г.</w:t>
            </w:r>
          </w:p>
        </w:tc>
      </w:tr>
      <w:tr w:rsidR="003A2BD1" w:rsidRPr="003A2BD1" w:rsidTr="005B7F6F">
        <w:tc>
          <w:tcPr>
            <w:tcW w:w="567" w:type="dxa"/>
          </w:tcPr>
          <w:p w:rsidR="003A2BD1" w:rsidRPr="003A2BD1" w:rsidRDefault="00E33E77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</w:tcPr>
          <w:p w:rsidR="003A2BD1" w:rsidRPr="003A2BD1" w:rsidRDefault="003A2BD1" w:rsidP="005B7F6F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АО «Ярославльзаказчик» ИНН 7604152390</w:t>
            </w:r>
          </w:p>
        </w:tc>
        <w:tc>
          <w:tcPr>
            <w:tcW w:w="1276" w:type="dxa"/>
          </w:tcPr>
          <w:p w:rsidR="003A2BD1" w:rsidRPr="003A2BD1" w:rsidRDefault="003A2BD1">
            <w:r w:rsidRPr="003A2BD1">
              <w:rPr>
                <w:rFonts w:ascii="Times New Roman" w:hAnsi="Times New Roman" w:cs="Times New Roman"/>
                <w:color w:val="000000"/>
              </w:rPr>
              <w:t>Плановая документарная</w:t>
            </w:r>
          </w:p>
        </w:tc>
        <w:tc>
          <w:tcPr>
            <w:tcW w:w="5953" w:type="dxa"/>
          </w:tcPr>
          <w:p w:rsidR="00336B52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объеме.</w:t>
            </w:r>
          </w:p>
          <w:p w:rsidR="00336B52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на специалиста.</w:t>
            </w:r>
          </w:p>
          <w:p w:rsidR="003A2BD1" w:rsidRPr="003A2BD1" w:rsidRDefault="003A2BD1" w:rsidP="00EA1017">
            <w:pPr>
              <w:ind w:firstLine="31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36B52" w:rsidRPr="008D289F" w:rsidRDefault="00336B52" w:rsidP="005A50FB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="005A50FB" w:rsidRPr="003A2BD1">
              <w:rPr>
                <w:rFonts w:ascii="Times New Roman" w:hAnsi="Times New Roman" w:cs="Times New Roman"/>
              </w:rPr>
              <w:t>АО «Ярославльзаказчик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 </w:t>
            </w:r>
            <w:r w:rsidR="00B90B4A">
              <w:rPr>
                <w:rFonts w:ascii="Times New Roman" w:hAnsi="Times New Roman" w:cs="Times New Roman"/>
                <w:color w:val="000000"/>
              </w:rPr>
              <w:t>25</w:t>
            </w:r>
            <w:r w:rsidR="005A50FB">
              <w:rPr>
                <w:rFonts w:ascii="Times New Roman" w:hAnsi="Times New Roman" w:cs="Times New Roman"/>
                <w:color w:val="000000"/>
              </w:rPr>
              <w:t>.08</w:t>
            </w:r>
            <w:r>
              <w:rPr>
                <w:rFonts w:ascii="Times New Roman" w:hAnsi="Times New Roman" w:cs="Times New Roman"/>
                <w:color w:val="000000"/>
              </w:rPr>
              <w:t xml:space="preserve">.2020 </w:t>
            </w:r>
            <w:r w:rsidRPr="008D289F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3A2BD1" w:rsidRPr="003A2BD1" w:rsidRDefault="00336B52" w:rsidP="00B90B4A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исполнения </w:t>
            </w:r>
            <w:r w:rsidR="005A50FB" w:rsidRPr="003A2BD1">
              <w:rPr>
                <w:rFonts w:ascii="Times New Roman" w:hAnsi="Times New Roman" w:cs="Times New Roman"/>
              </w:rPr>
              <w:t>АО «Ярославльзаказчик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предписания об обязательном устранении выявленных нарушений назначить на </w:t>
            </w:r>
            <w:r w:rsidR="00B90B4A">
              <w:rPr>
                <w:rFonts w:ascii="Times New Roman" w:hAnsi="Times New Roman" w:cs="Times New Roman"/>
              </w:rPr>
              <w:t>26</w:t>
            </w:r>
            <w:r w:rsidR="005A50FB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 xml:space="preserve">.2020        </w:t>
            </w:r>
            <w:r w:rsidRPr="008D289F">
              <w:rPr>
                <w:rFonts w:ascii="Times New Roman" w:hAnsi="Times New Roman" w:cs="Times New Roman"/>
              </w:rPr>
              <w:t>г.</w:t>
            </w:r>
          </w:p>
        </w:tc>
      </w:tr>
      <w:tr w:rsidR="003A2BD1" w:rsidRPr="003A2BD1" w:rsidTr="005B7F6F">
        <w:tc>
          <w:tcPr>
            <w:tcW w:w="567" w:type="dxa"/>
          </w:tcPr>
          <w:p w:rsidR="003A2BD1" w:rsidRPr="003A2BD1" w:rsidRDefault="00E33E77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3A2BD1" w:rsidRPr="003A2BD1" w:rsidRDefault="003A2BD1" w:rsidP="005B7F6F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«Детектор Системс» ИНН 7707629117</w:t>
            </w:r>
          </w:p>
        </w:tc>
        <w:tc>
          <w:tcPr>
            <w:tcW w:w="1276" w:type="dxa"/>
          </w:tcPr>
          <w:p w:rsidR="003A2BD1" w:rsidRPr="003A2BD1" w:rsidRDefault="003A2BD1">
            <w:r w:rsidRPr="003A2BD1">
              <w:rPr>
                <w:rFonts w:ascii="Times New Roman" w:hAnsi="Times New Roman" w:cs="Times New Roman"/>
                <w:color w:val="000000"/>
              </w:rPr>
              <w:t>Плановая документарная</w:t>
            </w:r>
          </w:p>
        </w:tc>
        <w:tc>
          <w:tcPr>
            <w:tcW w:w="5953" w:type="dxa"/>
          </w:tcPr>
          <w:p w:rsidR="003A2BD1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</w:t>
            </w:r>
            <w:r>
              <w:rPr>
                <w:rFonts w:ascii="Times New Roman" w:hAnsi="Times New Roman" w:cs="Times New Roman"/>
              </w:rPr>
              <w:t xml:space="preserve"> о проведении плановой проверки, не в полном объеме.</w:t>
            </w:r>
          </w:p>
          <w:p w:rsidR="00336B52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на специалиста;</w:t>
            </w:r>
          </w:p>
          <w:p w:rsidR="00336B52" w:rsidRPr="003A2BD1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 страхования рисков гражданской ответственности</w:t>
            </w:r>
          </w:p>
        </w:tc>
        <w:tc>
          <w:tcPr>
            <w:tcW w:w="5103" w:type="dxa"/>
          </w:tcPr>
          <w:p w:rsidR="00EA1017" w:rsidRPr="00EA1017" w:rsidRDefault="00EA1017" w:rsidP="00EA1017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017">
              <w:rPr>
                <w:rFonts w:ascii="Times New Roman" w:eastAsia="Times New Roman" w:hAnsi="Times New Roman" w:cs="Times New Roman"/>
                <w:color w:val="000000"/>
              </w:rPr>
              <w:t>1. В связи с устранением выявленных нарушений основания для привлечения ООО «</w:t>
            </w:r>
            <w:r w:rsidRPr="003A2BD1">
              <w:rPr>
                <w:rFonts w:ascii="Times New Roman" w:hAnsi="Times New Roman" w:cs="Times New Roman"/>
              </w:rPr>
              <w:t>Детектор Системс</w:t>
            </w:r>
            <w:r w:rsidRPr="00EA1017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3A2BD1" w:rsidRPr="00EA1017" w:rsidRDefault="00EA1017" w:rsidP="00EA1017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EA1017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прекратить.</w:t>
            </w:r>
          </w:p>
        </w:tc>
      </w:tr>
      <w:tr w:rsidR="003A2BD1" w:rsidRPr="003A2BD1" w:rsidTr="005B7F6F">
        <w:tc>
          <w:tcPr>
            <w:tcW w:w="567" w:type="dxa"/>
          </w:tcPr>
          <w:p w:rsidR="003A2BD1" w:rsidRPr="003A2BD1" w:rsidRDefault="00E33E77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</w:tcPr>
          <w:p w:rsidR="003A2BD1" w:rsidRPr="003A2BD1" w:rsidRDefault="003A2BD1" w:rsidP="005B7F6F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«Техника» ИНН 7327039440</w:t>
            </w:r>
          </w:p>
        </w:tc>
        <w:tc>
          <w:tcPr>
            <w:tcW w:w="1276" w:type="dxa"/>
          </w:tcPr>
          <w:p w:rsidR="003A2BD1" w:rsidRPr="003A2BD1" w:rsidRDefault="003A2BD1">
            <w:r w:rsidRPr="003A2BD1">
              <w:rPr>
                <w:rFonts w:ascii="Times New Roman" w:hAnsi="Times New Roman" w:cs="Times New Roman"/>
                <w:color w:val="000000"/>
              </w:rPr>
              <w:t>Плановая документарная</w:t>
            </w:r>
          </w:p>
        </w:tc>
        <w:tc>
          <w:tcPr>
            <w:tcW w:w="5953" w:type="dxa"/>
          </w:tcPr>
          <w:p w:rsidR="003A2BD1" w:rsidRPr="003A2BD1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103" w:type="dxa"/>
          </w:tcPr>
          <w:p w:rsidR="005A50FB" w:rsidRPr="008D289F" w:rsidRDefault="005A50FB" w:rsidP="005A50FB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3A2BD1">
              <w:rPr>
                <w:rFonts w:ascii="Times New Roman" w:hAnsi="Times New Roman" w:cs="Times New Roman"/>
              </w:rPr>
              <w:t>ООО «Техника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 </w:t>
            </w:r>
            <w:r w:rsidR="00B90B4A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 xml:space="preserve">.08.2020 </w:t>
            </w:r>
            <w:r w:rsidRPr="008D289F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3A2BD1" w:rsidRPr="00EE6FD5" w:rsidRDefault="005A50FB" w:rsidP="00B90B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исполнения </w:t>
            </w:r>
            <w:r w:rsidRPr="003A2BD1">
              <w:rPr>
                <w:rFonts w:ascii="Times New Roman" w:hAnsi="Times New Roman" w:cs="Times New Roman"/>
              </w:rPr>
              <w:t>ООО «Техника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предписания об обязательном устранении выявленных нарушений назначить на </w:t>
            </w:r>
            <w:r w:rsidR="00B90B4A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.08.2020        </w:t>
            </w:r>
            <w:r w:rsidRPr="008D289F">
              <w:rPr>
                <w:rFonts w:ascii="Times New Roman" w:hAnsi="Times New Roman" w:cs="Times New Roman"/>
              </w:rPr>
              <w:t>г.</w:t>
            </w:r>
          </w:p>
        </w:tc>
      </w:tr>
      <w:tr w:rsidR="003A2BD1" w:rsidRPr="003A2BD1" w:rsidTr="005B7F6F">
        <w:tc>
          <w:tcPr>
            <w:tcW w:w="567" w:type="dxa"/>
          </w:tcPr>
          <w:p w:rsidR="003A2BD1" w:rsidRPr="003A2BD1" w:rsidRDefault="00E33E77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10" w:type="dxa"/>
          </w:tcPr>
          <w:p w:rsidR="003A2BD1" w:rsidRPr="003A2BD1" w:rsidRDefault="003A2BD1" w:rsidP="005B7F6F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«МосЭнергоМонтаж» ИНН 7709845297</w:t>
            </w:r>
          </w:p>
        </w:tc>
        <w:tc>
          <w:tcPr>
            <w:tcW w:w="1276" w:type="dxa"/>
          </w:tcPr>
          <w:p w:rsidR="003A2BD1" w:rsidRPr="003A2BD1" w:rsidRDefault="003A2BD1">
            <w:r w:rsidRPr="003A2BD1">
              <w:rPr>
                <w:rFonts w:ascii="Times New Roman" w:hAnsi="Times New Roman" w:cs="Times New Roman"/>
                <w:color w:val="000000"/>
              </w:rPr>
              <w:t>Плановая документарная</w:t>
            </w:r>
          </w:p>
        </w:tc>
        <w:tc>
          <w:tcPr>
            <w:tcW w:w="5953" w:type="dxa"/>
          </w:tcPr>
          <w:p w:rsidR="003A2BD1" w:rsidRPr="003A2BD1" w:rsidRDefault="00EE6FD5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103" w:type="dxa"/>
          </w:tcPr>
          <w:p w:rsidR="00EE6FD5" w:rsidRPr="00EE6FD5" w:rsidRDefault="00EE6FD5" w:rsidP="00EE6FD5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6FD5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3A2BD1">
              <w:rPr>
                <w:rFonts w:ascii="Times New Roman" w:hAnsi="Times New Roman" w:cs="Times New Roman"/>
              </w:rPr>
              <w:t>МосЭнергоМонтаж</w:t>
            </w:r>
            <w:r w:rsidRPr="00EE6FD5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</w:t>
            </w:r>
            <w:r w:rsidR="00B90B4A">
              <w:rPr>
                <w:rFonts w:ascii="Times New Roman" w:eastAsia="Times New Roman" w:hAnsi="Times New Roman" w:cs="Times New Roman"/>
                <w:color w:val="000000"/>
              </w:rPr>
              <w:t>выявленных нарушений в срок до 25</w:t>
            </w:r>
            <w:r w:rsidRPr="00EE6FD5">
              <w:rPr>
                <w:rFonts w:ascii="Times New Roman" w:eastAsia="Times New Roman" w:hAnsi="Times New Roman" w:cs="Times New Roman"/>
                <w:color w:val="000000"/>
              </w:rPr>
              <w:t>.08.2020 г.</w:t>
            </w:r>
          </w:p>
          <w:p w:rsidR="003A2BD1" w:rsidRPr="00EE6FD5" w:rsidRDefault="00EE6FD5" w:rsidP="00EE6FD5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EE6FD5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3A2BD1">
              <w:rPr>
                <w:rFonts w:ascii="Times New Roman" w:hAnsi="Times New Roman" w:cs="Times New Roman"/>
              </w:rPr>
              <w:t>МосЭнергоМонтаж</w:t>
            </w:r>
            <w:r w:rsidRPr="00EE6FD5">
              <w:rPr>
                <w:rFonts w:ascii="Times New Roman" w:hAnsi="Times New Roman"/>
                <w:color w:val="000000"/>
              </w:rPr>
              <w:t>» предписания об обязательном устранении выявленных нарушений назн</w:t>
            </w:r>
            <w:r w:rsidR="00B90B4A">
              <w:rPr>
                <w:rFonts w:ascii="Times New Roman" w:hAnsi="Times New Roman"/>
                <w:color w:val="000000"/>
              </w:rPr>
              <w:t>ачить на 26</w:t>
            </w:r>
            <w:r w:rsidRPr="00EE6FD5">
              <w:rPr>
                <w:rFonts w:ascii="Times New Roman" w:hAnsi="Times New Roman"/>
                <w:color w:val="000000"/>
              </w:rPr>
              <w:t>.08.2020 г.</w:t>
            </w:r>
          </w:p>
        </w:tc>
      </w:tr>
    </w:tbl>
    <w:p w:rsidR="008D289F" w:rsidRPr="003A2BD1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Pr="003A2BD1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  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r w:rsidR="008C6075" w:rsidRPr="003A2BD1">
        <w:rPr>
          <w:rFonts w:ascii="Times New Roman" w:hAnsi="Times New Roman" w:cs="Times New Roman"/>
        </w:rPr>
        <w:t>О.В.Рушева</w:t>
      </w:r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491176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>И.Г.Балоянц</w:t>
      </w:r>
    </w:p>
    <w:p w:rsidR="00295770" w:rsidRPr="008D289F" w:rsidRDefault="00295770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sectPr w:rsidR="00295770" w:rsidRPr="008D289F" w:rsidSect="00A04748">
      <w:footerReference w:type="default" r:id="rId8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75203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 w15:restartNumberingAfterBreak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 w15:restartNumberingAfterBreak="0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 w15:restartNumberingAfterBreak="0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 w15:restartNumberingAfterBreak="0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5" w15:restartNumberingAfterBreak="0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0" w15:restartNumberingAfterBreak="0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 w15:restartNumberingAfterBreak="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2" w15:restartNumberingAfterBreak="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29"/>
  </w:num>
  <w:num w:numId="5">
    <w:abstractNumId w:val="22"/>
  </w:num>
  <w:num w:numId="6">
    <w:abstractNumId w:val="17"/>
  </w:num>
  <w:num w:numId="7">
    <w:abstractNumId w:val="13"/>
  </w:num>
  <w:num w:numId="8">
    <w:abstractNumId w:val="27"/>
  </w:num>
  <w:num w:numId="9">
    <w:abstractNumId w:val="4"/>
  </w:num>
  <w:num w:numId="10">
    <w:abstractNumId w:val="12"/>
  </w:num>
  <w:num w:numId="11">
    <w:abstractNumId w:val="32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34"/>
  </w:num>
  <w:num w:numId="18">
    <w:abstractNumId w:val="8"/>
  </w:num>
  <w:num w:numId="19">
    <w:abstractNumId w:val="26"/>
  </w:num>
  <w:num w:numId="20">
    <w:abstractNumId w:val="25"/>
  </w:num>
  <w:num w:numId="21">
    <w:abstractNumId w:val="15"/>
  </w:num>
  <w:num w:numId="22">
    <w:abstractNumId w:val="28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33"/>
  </w:num>
  <w:num w:numId="28">
    <w:abstractNumId w:val="30"/>
  </w:num>
  <w:num w:numId="29">
    <w:abstractNumId w:val="3"/>
  </w:num>
  <w:num w:numId="30">
    <w:abstractNumId w:val="1"/>
  </w:num>
  <w:num w:numId="31">
    <w:abstractNumId w:val="31"/>
  </w:num>
  <w:num w:numId="32">
    <w:abstractNumId w:val="23"/>
  </w:num>
  <w:num w:numId="33">
    <w:abstractNumId w:val="0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7833"/>
    <w:rsid w:val="000711B7"/>
    <w:rsid w:val="00071EC6"/>
    <w:rsid w:val="00082978"/>
    <w:rsid w:val="000829D5"/>
    <w:rsid w:val="00090960"/>
    <w:rsid w:val="00092238"/>
    <w:rsid w:val="000939E5"/>
    <w:rsid w:val="00097EE2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E761D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977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3AD4"/>
    <w:rsid w:val="00404EF8"/>
    <w:rsid w:val="00406719"/>
    <w:rsid w:val="00411EE7"/>
    <w:rsid w:val="004147D8"/>
    <w:rsid w:val="00414CAD"/>
    <w:rsid w:val="00415C32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1D74"/>
    <w:rsid w:val="00546912"/>
    <w:rsid w:val="005477AB"/>
    <w:rsid w:val="005509F9"/>
    <w:rsid w:val="00550B71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07EA"/>
    <w:rsid w:val="00590EF7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6013B"/>
    <w:rsid w:val="00660B65"/>
    <w:rsid w:val="00664CF3"/>
    <w:rsid w:val="0067007F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6C2"/>
    <w:rsid w:val="00A514CA"/>
    <w:rsid w:val="00A51D81"/>
    <w:rsid w:val="00A537C5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4E49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75B3"/>
    <w:rsid w:val="00D30596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B6CD3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203E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3C25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9E57"/>
  <w15:docId w15:val="{6586930C-4B01-4A13-BC9A-0865738E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4E55-D565-4967-9E3E-933AF3A8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2020-07-22T11:43:00Z</cp:lastPrinted>
  <dcterms:created xsi:type="dcterms:W3CDTF">2019-12-19T13:20:00Z</dcterms:created>
  <dcterms:modified xsi:type="dcterms:W3CDTF">2020-07-22T11:49:00Z</dcterms:modified>
</cp:coreProperties>
</file>